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63" w:rsidRPr="00F01F44" w:rsidRDefault="00077563">
      <w:pPr>
        <w:rPr>
          <w:rFonts w:ascii="Times New Roman" w:hAnsi="Times New Roman"/>
        </w:rPr>
      </w:pPr>
    </w:p>
    <w:p w:rsidR="00F01F44" w:rsidRPr="00F01F44" w:rsidRDefault="00F01F44" w:rsidP="00F23427">
      <w:pPr>
        <w:jc w:val="right"/>
        <w:rPr>
          <w:rFonts w:ascii="Times New Roman" w:eastAsia="Times New Roman" w:hAnsi="Times New Roman"/>
          <w:szCs w:val="24"/>
        </w:rPr>
      </w:pPr>
      <w:r w:rsidRPr="00F01F44">
        <w:rPr>
          <w:rFonts w:ascii="Times New Roman" w:eastAsia="Times New Roman" w:hAnsi="Times New Roman"/>
          <w:szCs w:val="24"/>
        </w:rPr>
        <w:t>May 4, 2017</w:t>
      </w:r>
    </w:p>
    <w:p w:rsidR="00F23427" w:rsidRDefault="00F01F44" w:rsidP="00F23427">
      <w:pPr>
        <w:jc w:val="right"/>
        <w:rPr>
          <w:rFonts w:ascii="Times New Roman" w:eastAsia="Times New Roman" w:hAnsi="Times New Roman"/>
          <w:szCs w:val="24"/>
        </w:rPr>
      </w:pPr>
      <w:r w:rsidRPr="00F01F44">
        <w:rPr>
          <w:rFonts w:ascii="Times New Roman" w:eastAsia="Times New Roman" w:hAnsi="Times New Roman"/>
          <w:szCs w:val="24"/>
        </w:rPr>
        <w:t>FOR IMMEDIATE RELEASE</w:t>
      </w:r>
    </w:p>
    <w:p w:rsidR="00F01F44" w:rsidRPr="00F01F44" w:rsidRDefault="00F23427" w:rsidP="00F23427">
      <w:pPr>
        <w:jc w:val="right"/>
        <w:rPr>
          <w:rFonts w:ascii="Times New Roman" w:eastAsia="Times New Roman" w:hAnsi="Times New Roman"/>
          <w:szCs w:val="24"/>
        </w:rPr>
      </w:pPr>
      <w:r>
        <w:rPr>
          <w:rFonts w:ascii="Times New Roman" w:eastAsia="Times New Roman" w:hAnsi="Times New Roman"/>
          <w:szCs w:val="24"/>
        </w:rPr>
        <w:t xml:space="preserve">Contact: </w:t>
      </w:r>
      <w:r w:rsidR="00F01F44" w:rsidRPr="00F01F44">
        <w:rPr>
          <w:rFonts w:ascii="Times New Roman" w:eastAsia="Times New Roman" w:hAnsi="Times New Roman"/>
          <w:szCs w:val="24"/>
        </w:rPr>
        <w:t>Chris Miara</w:t>
      </w:r>
    </w:p>
    <w:p w:rsidR="00F01F44" w:rsidRPr="00F01F44" w:rsidRDefault="00F01F44" w:rsidP="00F23427">
      <w:pPr>
        <w:jc w:val="right"/>
        <w:rPr>
          <w:rFonts w:ascii="Times New Roman" w:eastAsia="Times New Roman" w:hAnsi="Times New Roman"/>
          <w:szCs w:val="24"/>
        </w:rPr>
      </w:pPr>
      <w:r w:rsidRPr="00F01F44">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r>
      <w:r w:rsidR="00F23427">
        <w:rPr>
          <w:rFonts w:ascii="Times New Roman" w:eastAsia="Times New Roman" w:hAnsi="Times New Roman"/>
          <w:szCs w:val="24"/>
        </w:rPr>
        <w:tab/>
        <w:t xml:space="preserve">Phone: </w:t>
      </w:r>
      <w:r w:rsidR="008824DE">
        <w:rPr>
          <w:rFonts w:ascii="Times New Roman" w:eastAsia="Times New Roman" w:hAnsi="Times New Roman"/>
          <w:szCs w:val="24"/>
        </w:rPr>
        <w:t>781-307-0085</w:t>
      </w:r>
      <w:bookmarkStart w:id="0" w:name="_GoBack"/>
      <w:bookmarkEnd w:id="0"/>
    </w:p>
    <w:p w:rsidR="00F01F44" w:rsidRPr="00F01F44" w:rsidRDefault="00F01F44" w:rsidP="00F01F44">
      <w:pPr>
        <w:rPr>
          <w:rFonts w:ascii="Times New Roman" w:eastAsia="Times New Roman" w:hAnsi="Times New Roman"/>
          <w:szCs w:val="24"/>
        </w:rPr>
      </w:pPr>
    </w:p>
    <w:p w:rsidR="00F01F44" w:rsidRPr="00F23427" w:rsidRDefault="00F23427" w:rsidP="00F23427">
      <w:pPr>
        <w:pStyle w:val="Heading6"/>
        <w:jc w:val="center"/>
        <w:rPr>
          <w:sz w:val="28"/>
          <w:szCs w:val="28"/>
        </w:rPr>
      </w:pPr>
      <w:r w:rsidRPr="00F23427">
        <w:rPr>
          <w:sz w:val="28"/>
          <w:szCs w:val="28"/>
        </w:rPr>
        <w:t>Marshall Home Fund Distributes $68,000 to Local Non-profits</w:t>
      </w:r>
    </w:p>
    <w:p w:rsidR="00F01F44" w:rsidRPr="00F23427" w:rsidRDefault="00F01F44" w:rsidP="00F01F44">
      <w:pPr>
        <w:rPr>
          <w:rFonts w:ascii="Times New Roman" w:eastAsia="Times New Roman" w:hAnsi="Times New Roman"/>
          <w:sz w:val="28"/>
          <w:szCs w:val="28"/>
        </w:rPr>
      </w:pPr>
    </w:p>
    <w:p w:rsidR="00F01F44" w:rsidRDefault="00F01F44" w:rsidP="00F23427">
      <w:pPr>
        <w:spacing w:line="360" w:lineRule="auto"/>
        <w:rPr>
          <w:rFonts w:ascii="Times New Roman" w:eastAsia="Times New Roman" w:hAnsi="Times New Roman"/>
          <w:bCs/>
          <w:szCs w:val="24"/>
        </w:rPr>
      </w:pPr>
      <w:r w:rsidRPr="00F01F44">
        <w:rPr>
          <w:rFonts w:ascii="Times New Roman" w:eastAsia="Times New Roman" w:hAnsi="Times New Roman"/>
          <w:szCs w:val="24"/>
        </w:rPr>
        <w:t xml:space="preserve">Watertown, MA—Please join the Marshall Home Fund at its annual Program Grant Awards Ceremony on Wednesday, May 17 - 3:30 pm @ the Watertown Public Library.  The MHF will </w:t>
      </w:r>
      <w:r w:rsidR="00F23427">
        <w:rPr>
          <w:rFonts w:ascii="Times New Roman" w:eastAsia="Times New Roman" w:hAnsi="Times New Roman"/>
          <w:szCs w:val="24"/>
        </w:rPr>
        <w:t>distribute a total of $68,000</w:t>
      </w:r>
      <w:r w:rsidRPr="00F01F44">
        <w:rPr>
          <w:rFonts w:ascii="Times New Roman" w:eastAsia="Times New Roman" w:hAnsi="Times New Roman"/>
          <w:szCs w:val="24"/>
        </w:rPr>
        <w:t xml:space="preserve"> to the following organizations for programs that will benefit Watertown’s older adults: </w:t>
      </w:r>
      <w:r w:rsidRPr="00F01F44">
        <w:rPr>
          <w:rFonts w:ascii="Times New Roman" w:hAnsi="Times New Roman"/>
          <w:bCs/>
          <w:szCs w:val="24"/>
        </w:rPr>
        <w:t xml:space="preserve">Beaverbrook STEP, Care Dimensions, Lexington Chamber Music, </w:t>
      </w:r>
      <w:proofErr w:type="spellStart"/>
      <w:r w:rsidRPr="00F01F44">
        <w:rPr>
          <w:rFonts w:ascii="Times New Roman" w:hAnsi="Times New Roman"/>
          <w:bCs/>
          <w:szCs w:val="24"/>
        </w:rPr>
        <w:t>MetroWest</w:t>
      </w:r>
      <w:proofErr w:type="spellEnd"/>
      <w:r w:rsidRPr="00F01F44">
        <w:rPr>
          <w:rFonts w:ascii="Times New Roman" w:hAnsi="Times New Roman"/>
          <w:bCs/>
          <w:szCs w:val="24"/>
        </w:rPr>
        <w:t xml:space="preserve"> Community Development, </w:t>
      </w:r>
      <w:proofErr w:type="spellStart"/>
      <w:r w:rsidRPr="00F01F44">
        <w:rPr>
          <w:rFonts w:ascii="Times New Roman" w:hAnsi="Times New Roman"/>
          <w:bCs/>
          <w:szCs w:val="24"/>
        </w:rPr>
        <w:t>Mosesian</w:t>
      </w:r>
      <w:proofErr w:type="spellEnd"/>
      <w:r w:rsidRPr="00F01F44">
        <w:rPr>
          <w:rFonts w:ascii="Times New Roman" w:hAnsi="Times New Roman"/>
          <w:bCs/>
          <w:szCs w:val="24"/>
        </w:rPr>
        <w:t xml:space="preserve"> Center for Arts</w:t>
      </w:r>
      <w:r w:rsidRPr="00F01F44">
        <w:rPr>
          <w:rFonts w:ascii="Times New Roman" w:hAnsi="Times New Roman"/>
          <w:szCs w:val="24"/>
        </w:rPr>
        <w:t xml:space="preserve">, </w:t>
      </w:r>
      <w:r w:rsidRPr="00F01F44">
        <w:rPr>
          <w:rFonts w:ascii="Times New Roman" w:hAnsi="Times New Roman"/>
          <w:bCs/>
          <w:szCs w:val="24"/>
        </w:rPr>
        <w:t>New Rep Theater, Perkins School for the Blind, Project Literacy</w:t>
      </w:r>
      <w:r w:rsidRPr="00F01F44">
        <w:rPr>
          <w:rFonts w:ascii="Times New Roman" w:hAnsi="Times New Roman"/>
          <w:szCs w:val="24"/>
        </w:rPr>
        <w:t xml:space="preserve">, </w:t>
      </w:r>
      <w:r w:rsidRPr="00F01F44">
        <w:rPr>
          <w:rFonts w:ascii="Times New Roman" w:eastAsia="Times New Roman" w:hAnsi="Times New Roman"/>
          <w:bCs/>
          <w:szCs w:val="24"/>
        </w:rPr>
        <w:t>Springwell</w:t>
      </w:r>
      <w:r w:rsidRPr="00F01F44">
        <w:rPr>
          <w:rFonts w:ascii="Times New Roman" w:hAnsi="Times New Roman"/>
          <w:szCs w:val="24"/>
        </w:rPr>
        <w:t xml:space="preserve">, </w:t>
      </w:r>
      <w:r w:rsidRPr="00F01F44">
        <w:rPr>
          <w:rFonts w:ascii="Times New Roman" w:hAnsi="Times New Roman"/>
          <w:bCs/>
          <w:szCs w:val="24"/>
        </w:rPr>
        <w:t xml:space="preserve">Watertown Council on Aging, </w:t>
      </w:r>
      <w:r w:rsidRPr="00F01F44">
        <w:rPr>
          <w:rFonts w:ascii="Times New Roman" w:eastAsia="Times New Roman" w:hAnsi="Times New Roman"/>
          <w:bCs/>
          <w:szCs w:val="24"/>
        </w:rPr>
        <w:t>Watertown Family Network</w:t>
      </w:r>
      <w:r w:rsidRPr="00F01F44">
        <w:rPr>
          <w:rFonts w:ascii="Times New Roman" w:eastAsia="Times New Roman" w:hAnsi="Times New Roman"/>
          <w:szCs w:val="24"/>
        </w:rPr>
        <w:t xml:space="preserve">, </w:t>
      </w:r>
      <w:r w:rsidRPr="00F01F44">
        <w:rPr>
          <w:rFonts w:ascii="Times New Roman" w:eastAsia="Times New Roman" w:hAnsi="Times New Roman"/>
          <w:bCs/>
          <w:szCs w:val="24"/>
        </w:rPr>
        <w:t>Watertown Health Department, Watertown Prosperity,</w:t>
      </w:r>
      <w:r w:rsidRPr="00F01F44">
        <w:rPr>
          <w:rFonts w:ascii="Times New Roman" w:eastAsia="Times New Roman" w:hAnsi="Times New Roman"/>
          <w:szCs w:val="24"/>
        </w:rPr>
        <w:t xml:space="preserve"> </w:t>
      </w:r>
      <w:r w:rsidRPr="00F01F44">
        <w:rPr>
          <w:rFonts w:ascii="Times New Roman" w:eastAsia="Times New Roman" w:hAnsi="Times New Roman"/>
          <w:bCs/>
          <w:szCs w:val="24"/>
        </w:rPr>
        <w:t xml:space="preserve">Windsor House. </w:t>
      </w:r>
    </w:p>
    <w:p w:rsidR="00F23427" w:rsidRDefault="00F23427" w:rsidP="00F23427">
      <w:pPr>
        <w:spacing w:line="360" w:lineRule="auto"/>
        <w:rPr>
          <w:rFonts w:ascii="Times New Roman" w:eastAsia="Times New Roman" w:hAnsi="Times New Roman"/>
          <w:bCs/>
          <w:szCs w:val="24"/>
        </w:rPr>
      </w:pPr>
    </w:p>
    <w:p w:rsidR="00F23427" w:rsidRPr="00120DCD" w:rsidRDefault="00F23427" w:rsidP="00F23427">
      <w:pPr>
        <w:spacing w:line="360" w:lineRule="auto"/>
        <w:rPr>
          <w:rFonts w:ascii="Times New Roman" w:eastAsia="Times New Roman" w:hAnsi="Times New Roman"/>
        </w:rPr>
      </w:pPr>
      <w:r w:rsidRPr="00120DCD">
        <w:rPr>
          <w:rFonts w:ascii="Times New Roman" w:eastAsia="Times New Roman" w:hAnsi="Times New Roman"/>
        </w:rPr>
        <w:t>Established in 2005, the Marshall Home Fund is a nonprofit, community-based charitable foundation dedicated to serving Watertown’s older adult population. MHF also provides financial assistance to elderly individuals in urgent need. These individuals must be referred to MHF by local agencies, town officials, or organizations.</w:t>
      </w:r>
    </w:p>
    <w:p w:rsidR="00F23427" w:rsidRPr="00120DCD" w:rsidRDefault="00F23427" w:rsidP="00F23427">
      <w:pPr>
        <w:spacing w:line="360" w:lineRule="auto"/>
        <w:rPr>
          <w:rFonts w:ascii="Times New Roman" w:eastAsia="Times New Roman" w:hAnsi="Times New Roman"/>
        </w:rPr>
      </w:pPr>
    </w:p>
    <w:p w:rsidR="00F23427" w:rsidRPr="00120DCD" w:rsidRDefault="00F23427" w:rsidP="00F23427">
      <w:pPr>
        <w:spacing w:line="360" w:lineRule="auto"/>
        <w:rPr>
          <w:rFonts w:ascii="Times New Roman" w:eastAsia="Times New Roman" w:hAnsi="Times New Roman"/>
        </w:rPr>
      </w:pPr>
      <w:r w:rsidRPr="00120DCD">
        <w:rPr>
          <w:rFonts w:ascii="Times New Roman" w:eastAsia="Times New Roman" w:hAnsi="Times New Roman"/>
        </w:rPr>
        <w:t>For more information about MHF, please visit www.marshallhomefund.org or email info@marshallhomefund.org.</w:t>
      </w:r>
    </w:p>
    <w:p w:rsidR="00F23427" w:rsidRPr="00F01F44" w:rsidRDefault="00F23427" w:rsidP="00F23427">
      <w:pPr>
        <w:spacing w:line="360" w:lineRule="auto"/>
        <w:rPr>
          <w:rFonts w:ascii="Times New Roman" w:eastAsia="Times New Roman" w:hAnsi="Times New Roman"/>
          <w:szCs w:val="24"/>
        </w:rPr>
      </w:pPr>
    </w:p>
    <w:p w:rsidR="00F01F44" w:rsidRDefault="00F01F44">
      <w:pPr>
        <w:rPr>
          <w:rFonts w:ascii="Times New Roman" w:hAnsi="Times New Roman"/>
        </w:rPr>
      </w:pPr>
    </w:p>
    <w:p w:rsidR="00F01F44" w:rsidRPr="00F01F44" w:rsidRDefault="00F01F44" w:rsidP="00F23427">
      <w:pPr>
        <w:jc w:val="center"/>
        <w:rPr>
          <w:rFonts w:ascii="Times New Roman" w:hAnsi="Times New Roman"/>
        </w:rPr>
      </w:pPr>
      <w:r>
        <w:rPr>
          <w:rFonts w:ascii="Times New Roman" w:hAnsi="Times New Roman"/>
        </w:rPr>
        <w:t>#######</w:t>
      </w:r>
    </w:p>
    <w:sectPr w:rsidR="00F01F44" w:rsidRPr="00F01F44" w:rsidSect="00077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F44"/>
    <w:rsid w:val="00077563"/>
    <w:rsid w:val="003844D0"/>
    <w:rsid w:val="00705A56"/>
    <w:rsid w:val="008824DE"/>
    <w:rsid w:val="00A11EF7"/>
    <w:rsid w:val="00AB7AB6"/>
    <w:rsid w:val="00B72370"/>
    <w:rsid w:val="00F01F44"/>
    <w:rsid w:val="00F23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44"/>
    <w:pPr>
      <w:spacing w:after="0" w:line="240" w:lineRule="auto"/>
    </w:pPr>
    <w:rPr>
      <w:rFonts w:ascii="Times" w:eastAsia="Times" w:hAnsi="Times" w:cs="Times New Roman"/>
      <w:sz w:val="24"/>
      <w:szCs w:val="20"/>
    </w:rPr>
  </w:style>
  <w:style w:type="paragraph" w:styleId="Heading6">
    <w:name w:val="heading 6"/>
    <w:basedOn w:val="Normal"/>
    <w:next w:val="Normal"/>
    <w:link w:val="Heading6Char"/>
    <w:qFormat/>
    <w:rsid w:val="00F01F44"/>
    <w:pPr>
      <w:keepNext/>
      <w:outlineLvl w:val="5"/>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1F44"/>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2018-05-18T19:44:00Z</dcterms:created>
  <dcterms:modified xsi:type="dcterms:W3CDTF">2018-05-18T19:44:00Z</dcterms:modified>
</cp:coreProperties>
</file>